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1363">
      <w:pPr>
        <w:spacing w:line="600" w:lineRule="exact"/>
        <w:rPr>
          <w:rFonts w:ascii="黑体" w:hAnsi="黑体" w:eastAsia="黑体" w:cs="方正小标宋简体"/>
          <w:sz w:val="32"/>
          <w:szCs w:val="21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附件1</w:t>
      </w:r>
    </w:p>
    <w:p w14:paraId="5336A64D">
      <w:pPr>
        <w:pStyle w:val="6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需结题验收项目清单</w:t>
      </w:r>
    </w:p>
    <w:bookmarkEnd w:id="0"/>
    <w:p w14:paraId="46F17B8C">
      <w:pPr>
        <w:pStyle w:val="6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0" w:type="auto"/>
        <w:tblInd w:w="-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711"/>
        <w:gridCol w:w="5425"/>
      </w:tblGrid>
      <w:tr w14:paraId="3E37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2B9B">
            <w:pPr>
              <w:widowControl/>
              <w:spacing w:line="360" w:lineRule="exact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6DB9">
            <w:pPr>
              <w:widowControl/>
              <w:spacing w:line="360" w:lineRule="exact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  <w:t>项目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985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lang w:eastAsia="zh-CN"/>
              </w:rPr>
              <w:t>项目承担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  <w:t>单位名称</w:t>
            </w:r>
          </w:p>
        </w:tc>
      </w:tr>
      <w:tr w14:paraId="4938E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2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1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商标注册申请指导和商标数据统计分析项目</w:t>
            </w: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93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广州商标审查协作中心（广东省知识产权开发与服务中心）</w:t>
            </w:r>
          </w:p>
        </w:tc>
      </w:tr>
      <w:tr w14:paraId="0124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F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A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地理标志和区域品牌培育项目</w:t>
            </w: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81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广东省地理标志协会</w:t>
            </w:r>
          </w:p>
        </w:tc>
      </w:tr>
      <w:tr w14:paraId="351CA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5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F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学校知识产权建设项目</w:t>
            </w: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09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广东农工商职业技术学院</w:t>
            </w:r>
          </w:p>
        </w:tc>
      </w:tr>
      <w:tr w14:paraId="52E1A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7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C0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中小微企业知识产权托管服务项目</w:t>
            </w: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42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广州嘉权专利商标事务所有限公司</w:t>
            </w:r>
          </w:p>
        </w:tc>
      </w:tr>
      <w:tr w14:paraId="13CA7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5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D3A4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22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广州粤高专利商标代理有限公司</w:t>
            </w:r>
          </w:p>
        </w:tc>
      </w:tr>
      <w:tr w14:paraId="12062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7186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6A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广州恒成智道信息科技有限公司</w:t>
            </w:r>
          </w:p>
        </w:tc>
      </w:tr>
      <w:tr w14:paraId="49D45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D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园区行业协会知识产权服务项目</w:t>
            </w: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11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广州华南理工大学科技园有限公司</w:t>
            </w:r>
          </w:p>
        </w:tc>
      </w:tr>
      <w:tr w14:paraId="4D359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E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0A69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71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广东金颖农业科技孵化有限公司</w:t>
            </w:r>
          </w:p>
        </w:tc>
      </w:tr>
      <w:tr w14:paraId="483A4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C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4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知识产权大型活动项目</w:t>
            </w: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16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广州市知识产权发展联合会</w:t>
            </w:r>
          </w:p>
        </w:tc>
      </w:tr>
      <w:tr w14:paraId="1444B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74D7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BF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广州开发区知识城国际知识产权促进会</w:t>
            </w:r>
          </w:p>
        </w:tc>
      </w:tr>
      <w:tr w14:paraId="63230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4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6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知识产权信息公共服务网络建设服务项目</w:t>
            </w: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FC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广东省科技图书馆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广东省科学院信息研究所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0C0C1D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926D2"/>
    <w:rsid w:val="1AF9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 New New New New New New"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2025-03-25T03:14:00Z</dcterms:created>
  <dc:creator>叶菲</dc:creator>
  <cp:lastModifiedBy>叶菲</cp:lastModifiedBy>
  <dcterms:modified xsi:type="dcterms:W3CDTF">2025-03-25T03:14:30Z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DD5608734FEF47A08A0DD9108444C58A_11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